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索普新材料202</w:t>
      </w:r>
      <w:r>
        <w:rPr>
          <w:rFonts w:hint="eastAsia" w:ascii="方正小标宋简体" w:hAnsi="方正小标宋简体" w:eastAsia="方正小标宋简体" w:cs="方正小标宋简体"/>
          <w:b w:val="0"/>
          <w:bCs w:val="0"/>
          <w:sz w:val="44"/>
          <w:szCs w:val="44"/>
          <w:lang w:val="en-US" w:eastAsia="zh-CN"/>
        </w:rPr>
        <w:t>4</w:t>
      </w:r>
      <w:r>
        <w:rPr>
          <w:rFonts w:hint="eastAsia" w:ascii="方正小标宋简体" w:hAnsi="方正小标宋简体" w:eastAsia="方正小标宋简体" w:cs="方正小标宋简体"/>
          <w:b w:val="0"/>
          <w:bCs w:val="0"/>
          <w:sz w:val="44"/>
          <w:szCs w:val="44"/>
        </w:rPr>
        <w:t>年度消防器材</w:t>
      </w:r>
    </w:p>
    <w:p>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采购技术参数</w:t>
      </w:r>
    </w:p>
    <w:p>
      <w:pPr>
        <w:jc w:val="center"/>
        <w:rPr>
          <w:rFonts w:hint="eastAsia" w:ascii="方正小标宋简体" w:hAnsi="方正小标宋简体" w:eastAsia="方正小标宋简体" w:cs="方正小标宋简体"/>
          <w:b w:val="0"/>
          <w:bCs w:val="0"/>
          <w:sz w:val="44"/>
          <w:szCs w:val="44"/>
        </w:rPr>
      </w:pPr>
    </w:p>
    <w:p>
      <w:pPr>
        <w:numPr>
          <w:ilvl w:val="0"/>
          <w:numId w:val="1"/>
        </w:numPr>
        <w:jc w:val="left"/>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概述</w:t>
      </w:r>
    </w:p>
    <w:p>
      <w:pPr>
        <w:numPr>
          <w:ilvl w:val="0"/>
          <w:numId w:val="2"/>
        </w:numPr>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本技术要求适用于江苏索普新材料科技有限公司消防灭火器材设备的采购招标。它包括设备的名称、规格、型号、数量等方面的技术要求。</w:t>
      </w:r>
    </w:p>
    <w:p>
      <w:pPr>
        <w:numPr>
          <w:ilvl w:val="0"/>
          <w:numId w:val="2"/>
        </w:numPr>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本技术规范提出的是最低限度的技术要求，并未对一切技术细节作出规定，供方应保证提供符合本规范书和现行国家标准的优质产品。</w:t>
      </w:r>
    </w:p>
    <w:p>
      <w:pPr>
        <w:numPr>
          <w:ilvl w:val="0"/>
          <w:numId w:val="2"/>
        </w:numPr>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在签订合同之后，需方有权提出因规范标准发生变化而产生的一些补充要求，具体项目由供、需双方共同商定。</w:t>
      </w:r>
    </w:p>
    <w:p>
      <w:pPr>
        <w:numPr>
          <w:ilvl w:val="0"/>
          <w:numId w:val="2"/>
        </w:numPr>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本技术规范书所使用的标准如遇与供方所执行的标准发生矛盾时，按较高标准执行。</w:t>
      </w:r>
    </w:p>
    <w:p>
      <w:pPr>
        <w:numPr>
          <w:ilvl w:val="0"/>
          <w:numId w:val="2"/>
        </w:numPr>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由供货方提供的产品和相关配套设备需具备生产厂商的授权，如有相关纠纷，由供货方负责。</w:t>
      </w:r>
    </w:p>
    <w:p>
      <w:pPr>
        <w:numPr>
          <w:ilvl w:val="0"/>
          <w:numId w:val="2"/>
        </w:numPr>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本技术规范书为投标和订货合同的附件，与合同正文具有同等效力。</w:t>
      </w:r>
    </w:p>
    <w:p>
      <w:pPr>
        <w:numPr>
          <w:ilvl w:val="0"/>
          <w:numId w:val="1"/>
        </w:numPr>
        <w:ind w:left="0" w:leftChars="0" w:firstLine="0" w:firstLineChars="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消防灭火器材的设备名称、型号规格。（详见附表）</w:t>
      </w:r>
    </w:p>
    <w:p>
      <w:pPr>
        <w:numPr>
          <w:ilvl w:val="0"/>
          <w:numId w:val="1"/>
        </w:numPr>
        <w:ind w:left="0" w:leftChars="0" w:firstLine="0" w:firstLineChars="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产品应满足的质量保证及相关技术规范要求。</w:t>
      </w:r>
    </w:p>
    <w:p>
      <w:pPr>
        <w:numPr>
          <w:ilvl w:val="0"/>
          <w:numId w:val="3"/>
        </w:numPr>
        <w:ind w:leftChars="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中华人民共和国消防法；</w:t>
      </w:r>
    </w:p>
    <w:p>
      <w:pPr>
        <w:numPr>
          <w:ilvl w:val="0"/>
          <w:numId w:val="3"/>
        </w:numPr>
        <w:ind w:leftChars="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GBJ16-1997建筑设计防火规范；</w:t>
      </w:r>
    </w:p>
    <w:p>
      <w:pPr>
        <w:numPr>
          <w:ilvl w:val="0"/>
          <w:numId w:val="3"/>
        </w:numPr>
        <w:ind w:leftChars="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GB50140-2005建筑灭火器配置设计规范；</w:t>
      </w:r>
    </w:p>
    <w:p>
      <w:pPr>
        <w:numPr>
          <w:ilvl w:val="0"/>
          <w:numId w:val="3"/>
        </w:numPr>
        <w:ind w:leftChars="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GB 4351-1997手提式灭火器通用技术条件；</w:t>
      </w:r>
    </w:p>
    <w:p>
      <w:pPr>
        <w:numPr>
          <w:ilvl w:val="0"/>
          <w:numId w:val="3"/>
        </w:numPr>
        <w:ind w:leftChars="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GB 8109-87 推车式灭火器性能要求和试验方法；</w:t>
      </w:r>
    </w:p>
    <w:p>
      <w:pPr>
        <w:numPr>
          <w:ilvl w:val="0"/>
          <w:numId w:val="3"/>
        </w:numPr>
        <w:ind w:leftChars="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GB 13532-92 干粉灭火剂通用技术条件；</w:t>
      </w:r>
    </w:p>
    <w:p>
      <w:pPr>
        <w:numPr>
          <w:ilvl w:val="0"/>
          <w:numId w:val="3"/>
        </w:numPr>
        <w:ind w:leftChars="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GB 12515-90 手提贮压式干粉灭火器；</w:t>
      </w:r>
    </w:p>
    <w:p>
      <w:pPr>
        <w:numPr>
          <w:ilvl w:val="0"/>
          <w:numId w:val="3"/>
        </w:numPr>
        <w:ind w:leftChars="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CNCA-09C-044:2001 消防产品类强制性认证实施规则；</w:t>
      </w:r>
    </w:p>
    <w:p>
      <w:pPr>
        <w:numPr>
          <w:ilvl w:val="0"/>
          <w:numId w:val="3"/>
        </w:numPr>
        <w:ind w:leftChars="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强制性产品认证管理规定（3C认证、防爆认证）。</w:t>
      </w:r>
    </w:p>
    <w:p>
      <w:pPr>
        <w:numPr>
          <w:ilvl w:val="0"/>
          <w:numId w:val="1"/>
        </w:numPr>
        <w:ind w:left="0" w:leftChars="0" w:firstLine="0" w:firstLineChars="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供方应提供技术文件</w:t>
      </w:r>
    </w:p>
    <w:p>
      <w:pPr>
        <w:numPr>
          <w:ilvl w:val="0"/>
          <w:numId w:val="4"/>
        </w:numPr>
        <w:ind w:leftChars="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产品合格证书；</w:t>
      </w:r>
    </w:p>
    <w:p>
      <w:pPr>
        <w:numPr>
          <w:ilvl w:val="0"/>
          <w:numId w:val="4"/>
        </w:numPr>
        <w:ind w:leftChars="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产品供货清单；</w:t>
      </w:r>
    </w:p>
    <w:p>
      <w:pPr>
        <w:numPr>
          <w:ilvl w:val="0"/>
          <w:numId w:val="4"/>
        </w:numPr>
        <w:ind w:leftChars="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灭火器产品检验报告；</w:t>
      </w:r>
    </w:p>
    <w:p>
      <w:pPr>
        <w:numPr>
          <w:ilvl w:val="0"/>
          <w:numId w:val="4"/>
        </w:numPr>
        <w:ind w:leftChars="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产品技术手册；</w:t>
      </w:r>
    </w:p>
    <w:p>
      <w:pPr>
        <w:numPr>
          <w:ilvl w:val="0"/>
          <w:numId w:val="4"/>
        </w:numPr>
        <w:ind w:leftChars="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3C认证相关文件。</w:t>
      </w:r>
    </w:p>
    <w:p>
      <w:pPr>
        <w:numPr>
          <w:ilvl w:val="0"/>
          <w:numId w:val="0"/>
        </w:numPr>
        <w:jc w:val="left"/>
        <w:rPr>
          <w:rFonts w:hint="eastAsia" w:ascii="仿宋" w:hAnsi="仿宋" w:eastAsia="仿宋" w:cs="仿宋"/>
          <w:b w:val="0"/>
          <w:bCs w:val="0"/>
          <w:sz w:val="32"/>
          <w:szCs w:val="32"/>
          <w:lang w:val="en-US" w:eastAsia="zh-CN"/>
        </w:rPr>
      </w:pPr>
    </w:p>
    <w:p>
      <w:pPr>
        <w:numPr>
          <w:ilvl w:val="0"/>
          <w:numId w:val="0"/>
        </w:numPr>
        <w:jc w:val="left"/>
        <w:rPr>
          <w:rFonts w:hint="eastAsia" w:ascii="仿宋" w:hAnsi="仿宋" w:eastAsia="仿宋" w:cs="仿宋"/>
          <w:b w:val="0"/>
          <w:bCs w:val="0"/>
          <w:sz w:val="32"/>
          <w:szCs w:val="32"/>
          <w:lang w:val="en-US" w:eastAsia="zh-CN"/>
        </w:rPr>
      </w:pPr>
    </w:p>
    <w:p>
      <w:pPr>
        <w:numPr>
          <w:ilvl w:val="0"/>
          <w:numId w:val="0"/>
        </w:numPr>
        <w:jc w:val="left"/>
        <w:rPr>
          <w:rFonts w:hint="eastAsia" w:ascii="仿宋" w:hAnsi="仿宋" w:eastAsia="仿宋" w:cs="仿宋"/>
          <w:b w:val="0"/>
          <w:bCs w:val="0"/>
          <w:sz w:val="32"/>
          <w:szCs w:val="32"/>
          <w:lang w:val="en-US" w:eastAsia="zh-CN"/>
        </w:rPr>
      </w:pPr>
    </w:p>
    <w:p>
      <w:pPr>
        <w:numPr>
          <w:ilvl w:val="0"/>
          <w:numId w:val="0"/>
        </w:numPr>
        <w:jc w:val="left"/>
        <w:rPr>
          <w:rFonts w:hint="eastAsia" w:ascii="仿宋" w:hAnsi="仿宋" w:eastAsia="仿宋" w:cs="仿宋"/>
          <w:b w:val="0"/>
          <w:bCs w:val="0"/>
          <w:sz w:val="32"/>
          <w:szCs w:val="32"/>
          <w:lang w:val="en-US" w:eastAsia="zh-CN"/>
        </w:rPr>
      </w:pPr>
    </w:p>
    <w:p>
      <w:pPr>
        <w:numPr>
          <w:ilvl w:val="0"/>
          <w:numId w:val="0"/>
        </w:numPr>
        <w:jc w:val="left"/>
        <w:rPr>
          <w:rFonts w:hint="eastAsia" w:ascii="仿宋" w:hAnsi="仿宋" w:eastAsia="仿宋" w:cs="仿宋"/>
          <w:b w:val="0"/>
          <w:bCs w:val="0"/>
          <w:sz w:val="32"/>
          <w:szCs w:val="32"/>
          <w:lang w:val="en-US" w:eastAsia="zh-CN"/>
        </w:rPr>
      </w:pPr>
    </w:p>
    <w:p>
      <w:pPr>
        <w:numPr>
          <w:ilvl w:val="0"/>
          <w:numId w:val="0"/>
        </w:numPr>
        <w:jc w:val="left"/>
        <w:rPr>
          <w:rFonts w:hint="eastAsia" w:ascii="仿宋" w:hAnsi="仿宋" w:eastAsia="仿宋" w:cs="仿宋"/>
          <w:b w:val="0"/>
          <w:bCs w:val="0"/>
          <w:sz w:val="32"/>
          <w:szCs w:val="32"/>
          <w:lang w:val="en-US" w:eastAsia="zh-CN"/>
        </w:rPr>
      </w:pPr>
    </w:p>
    <w:p>
      <w:pPr>
        <w:numPr>
          <w:ilvl w:val="0"/>
          <w:numId w:val="0"/>
        </w:numPr>
        <w:jc w:val="left"/>
        <w:rPr>
          <w:rFonts w:hint="eastAsia" w:ascii="仿宋" w:hAnsi="仿宋" w:eastAsia="仿宋" w:cs="仿宋"/>
          <w:b w:val="0"/>
          <w:bCs w:val="0"/>
          <w:sz w:val="32"/>
          <w:szCs w:val="32"/>
          <w:lang w:val="en-US" w:eastAsia="zh-CN"/>
        </w:rPr>
      </w:pPr>
    </w:p>
    <w:p>
      <w:pPr>
        <w:numPr>
          <w:ilvl w:val="0"/>
          <w:numId w:val="0"/>
        </w:numPr>
        <w:jc w:val="left"/>
        <w:rPr>
          <w:rFonts w:hint="eastAsia" w:ascii="仿宋" w:hAnsi="仿宋" w:eastAsia="仿宋" w:cs="仿宋"/>
          <w:b w:val="0"/>
          <w:bCs w:val="0"/>
          <w:sz w:val="32"/>
          <w:szCs w:val="32"/>
          <w:lang w:val="en-US" w:eastAsia="zh-CN"/>
        </w:rPr>
      </w:pPr>
    </w:p>
    <w:p>
      <w:pPr>
        <w:numPr>
          <w:ilvl w:val="0"/>
          <w:numId w:val="0"/>
        </w:numPr>
        <w:jc w:val="center"/>
        <w:rPr>
          <w:rFonts w:hint="eastAsia" w:ascii="仿宋" w:hAnsi="仿宋" w:eastAsia="仿宋" w:cs="仿宋"/>
          <w:b/>
          <w:bCs/>
          <w:sz w:val="32"/>
          <w:szCs w:val="32"/>
          <w:lang w:val="en-US" w:eastAsia="zh-CN"/>
        </w:rPr>
      </w:pPr>
    </w:p>
    <w:p>
      <w:pPr>
        <w:numPr>
          <w:ilvl w:val="0"/>
          <w:numId w:val="0"/>
        </w:numPr>
        <w:jc w:val="cente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附表：消防灭火器材的设备名称、型号规格</w:t>
      </w:r>
    </w:p>
    <w:p>
      <w:pPr>
        <w:numPr>
          <w:ilvl w:val="0"/>
          <w:numId w:val="0"/>
        </w:numPr>
        <w:jc w:val="center"/>
        <w:rPr>
          <w:rFonts w:hint="eastAsia" w:ascii="仿宋" w:hAnsi="仿宋" w:eastAsia="仿宋" w:cs="仿宋"/>
          <w:b/>
          <w:bCs/>
          <w:sz w:val="32"/>
          <w:szCs w:val="32"/>
          <w:lang w:val="en-US" w:eastAsia="zh-CN"/>
        </w:rPr>
      </w:pPr>
    </w:p>
    <w:tbl>
      <w:tblPr>
        <w:tblStyle w:val="2"/>
        <w:tblW w:w="10427" w:type="dxa"/>
        <w:tblInd w:w="-114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32"/>
        <w:gridCol w:w="4395"/>
        <w:gridCol w:w="990"/>
        <w:gridCol w:w="765"/>
        <w:gridCol w:w="1320"/>
        <w:gridCol w:w="14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名称</w:t>
            </w:r>
          </w:p>
        </w:tc>
        <w:tc>
          <w:tcPr>
            <w:tcW w:w="4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规格型号</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单位</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价格（元）</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备注（注明品牌）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地上式泡沫消火栓</w:t>
            </w:r>
          </w:p>
        </w:tc>
        <w:tc>
          <w:tcPr>
            <w:tcW w:w="4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MPS100/65*2,执行标准：GB4452-2011</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2</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室内消火栓</w:t>
            </w:r>
          </w:p>
        </w:tc>
        <w:tc>
          <w:tcPr>
            <w:tcW w:w="4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SN65,执行标准：GB3445-2018</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20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地上消火栓</w:t>
            </w:r>
          </w:p>
        </w:tc>
        <w:tc>
          <w:tcPr>
            <w:tcW w:w="4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SS100/65-1.6,执行标准：GB4452-2011</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10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灭火器箱</w:t>
            </w:r>
          </w:p>
        </w:tc>
        <w:tc>
          <w:tcPr>
            <w:tcW w:w="4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620*200*400（304不锈钢，壁厚1.0mm），用于8kg*2只，执行标准：GA139-2009</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20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灭火器箱</w:t>
            </w:r>
          </w:p>
        </w:tc>
        <w:tc>
          <w:tcPr>
            <w:tcW w:w="4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500*170*340（304不锈钢，壁厚1.0mm），用于4kg*2只，执行标准：GA139-2009</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30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手提式干粉灭火器</w:t>
            </w:r>
          </w:p>
        </w:tc>
        <w:tc>
          <w:tcPr>
            <w:tcW w:w="4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MFZ/ABC8,执行标准：GB4351.1-2005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10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手提式干粉灭火器</w:t>
            </w:r>
          </w:p>
        </w:tc>
        <w:tc>
          <w:tcPr>
            <w:tcW w:w="4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MFZ/ABC4,执行标准：GB4351.1-2005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20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7" w:hRule="atLeast"/>
        </w:trPr>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推车式干粉灭火器</w:t>
            </w:r>
          </w:p>
        </w:tc>
        <w:tc>
          <w:tcPr>
            <w:tcW w:w="4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MFTZ/ABC35A,执行标准：GB8109-2005，含配套推车</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6</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手提式二氧化碳灭火器</w:t>
            </w:r>
          </w:p>
        </w:tc>
        <w:tc>
          <w:tcPr>
            <w:tcW w:w="4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MT/5，执行标准：GB4351.1-2005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20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推车式二氧化碳灭火器</w:t>
            </w:r>
          </w:p>
        </w:tc>
        <w:tc>
          <w:tcPr>
            <w:tcW w:w="4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MTT/24，执行标准：GB8109-2005，含配套推车</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只</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10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消防水带</w:t>
            </w:r>
          </w:p>
        </w:tc>
        <w:tc>
          <w:tcPr>
            <w:tcW w:w="4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涤纶长丝聚氨酯有衬里10-65-25涤纶长丝聚氨酯（含铁丝捆扎好的卡口接扣），执行标准：GB6246-2011，长25米。</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40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消防水带</w:t>
            </w:r>
          </w:p>
        </w:tc>
        <w:tc>
          <w:tcPr>
            <w:tcW w:w="4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涤纶长丝聚氨酯有衬里16-65-25涤纶长丝聚氨酯（含铁丝捆扎好的快口接扣），执行标准：GB6246-2011，长25米。</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根</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20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7" w:hRule="atLeast"/>
        </w:trPr>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消防直流水枪头</w:t>
            </w:r>
          </w:p>
        </w:tc>
        <w:tc>
          <w:tcPr>
            <w:tcW w:w="4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Dn65,Dn19直流卡口，执行标准：GB8181-2005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10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消防喷雾枪头</w:t>
            </w:r>
          </w:p>
        </w:tc>
        <w:tc>
          <w:tcPr>
            <w:tcW w:w="4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Dn65卡口，执行标准：GB8181-2005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10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安全出口指示灯</w:t>
            </w:r>
          </w:p>
        </w:tc>
        <w:tc>
          <w:tcPr>
            <w:tcW w:w="4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3C认证</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20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防爆安全出口指示灯</w:t>
            </w:r>
          </w:p>
        </w:tc>
        <w:tc>
          <w:tcPr>
            <w:tcW w:w="4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防爆认证，3C认证</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10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应急照明灯</w:t>
            </w:r>
          </w:p>
        </w:tc>
        <w:tc>
          <w:tcPr>
            <w:tcW w:w="4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3C认证</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20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防爆应急照明灯</w:t>
            </w:r>
          </w:p>
        </w:tc>
        <w:tc>
          <w:tcPr>
            <w:tcW w:w="4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防爆认证，3C认证</w:t>
            </w:r>
            <w:bookmarkStart w:id="0" w:name="_GoBack"/>
            <w:bookmarkEnd w:id="0"/>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10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消火栓扳手</w:t>
            </w:r>
          </w:p>
        </w:tc>
        <w:tc>
          <w:tcPr>
            <w:tcW w:w="4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通用型，执行标准：GB4452-2011</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20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消火栓箱</w:t>
            </w:r>
          </w:p>
        </w:tc>
        <w:tc>
          <w:tcPr>
            <w:tcW w:w="4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800×650×240（304不锈钢，不锈钢门窗，箱体厚度1.2-1.5mm，执行标准CB/T 14561-2019</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20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消火栓封盖</w:t>
            </w:r>
          </w:p>
        </w:tc>
        <w:tc>
          <w:tcPr>
            <w:tcW w:w="4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消火栓闷盖，用于消火栓65的接口，执行标准：GB4452-2011</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20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0" w:hRule="atLeast"/>
        </w:trPr>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消防用对夹式蝶阀</w:t>
            </w:r>
          </w:p>
        </w:tc>
        <w:tc>
          <w:tcPr>
            <w:tcW w:w="4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D71X-16 DN65 铸铁</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个</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20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消防用对夹式蝶阀</w:t>
            </w:r>
          </w:p>
        </w:tc>
        <w:tc>
          <w:tcPr>
            <w:tcW w:w="4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D71X-16 DN50 铸铁</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个</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20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消防用对夹式蝶阀</w:t>
            </w:r>
          </w:p>
        </w:tc>
        <w:tc>
          <w:tcPr>
            <w:tcW w:w="4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D71X-16 DN25 铸铁</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个</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20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4" w:hRule="atLeast"/>
        </w:trPr>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消防用对夹式蝶阀</w:t>
            </w:r>
          </w:p>
        </w:tc>
        <w:tc>
          <w:tcPr>
            <w:tcW w:w="4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D71X-16 DN100 铸铁</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个</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20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768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总价（元）</w:t>
            </w:r>
          </w:p>
        </w:tc>
        <w:tc>
          <w:tcPr>
            <w:tcW w:w="27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bl>
    <w:p>
      <w:pPr>
        <w:numPr>
          <w:ilvl w:val="0"/>
          <w:numId w:val="0"/>
        </w:numPr>
        <w:jc w:val="left"/>
        <w:rPr>
          <w:rFonts w:hint="default" w:ascii="仿宋" w:hAnsi="仿宋" w:eastAsia="仿宋" w:cs="仿宋"/>
          <w:b/>
          <w:bCs/>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9E3B3D"/>
    <w:multiLevelType w:val="singleLevel"/>
    <w:tmpl w:val="A39E3B3D"/>
    <w:lvl w:ilvl="0" w:tentative="0">
      <w:start w:val="1"/>
      <w:numFmt w:val="chineseCounting"/>
      <w:suff w:val="nothing"/>
      <w:lvlText w:val="%1、"/>
      <w:lvlJc w:val="left"/>
      <w:rPr>
        <w:rFonts w:hint="eastAsia"/>
      </w:rPr>
    </w:lvl>
  </w:abstractNum>
  <w:abstractNum w:abstractNumId="1">
    <w:nsid w:val="B38113C4"/>
    <w:multiLevelType w:val="singleLevel"/>
    <w:tmpl w:val="B38113C4"/>
    <w:lvl w:ilvl="0" w:tentative="0">
      <w:start w:val="1"/>
      <w:numFmt w:val="decimal"/>
      <w:lvlText w:val="%1."/>
      <w:lvlJc w:val="left"/>
      <w:pPr>
        <w:tabs>
          <w:tab w:val="left" w:pos="312"/>
        </w:tabs>
      </w:pPr>
    </w:lvl>
  </w:abstractNum>
  <w:abstractNum w:abstractNumId="2">
    <w:nsid w:val="D4138D9F"/>
    <w:multiLevelType w:val="singleLevel"/>
    <w:tmpl w:val="D4138D9F"/>
    <w:lvl w:ilvl="0" w:tentative="0">
      <w:start w:val="1"/>
      <w:numFmt w:val="decimal"/>
      <w:lvlText w:val="%1."/>
      <w:lvlJc w:val="left"/>
      <w:pPr>
        <w:tabs>
          <w:tab w:val="left" w:pos="312"/>
        </w:tabs>
      </w:pPr>
    </w:lvl>
  </w:abstractNum>
  <w:abstractNum w:abstractNumId="3">
    <w:nsid w:val="E1F91B8C"/>
    <w:multiLevelType w:val="singleLevel"/>
    <w:tmpl w:val="E1F91B8C"/>
    <w:lvl w:ilvl="0" w:tentative="0">
      <w:start w:val="1"/>
      <w:numFmt w:val="decimal"/>
      <w:lvlText w:val="%1."/>
      <w:lvlJc w:val="left"/>
      <w:pPr>
        <w:tabs>
          <w:tab w:val="left" w:pos="312"/>
        </w:tabs>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YWQ4ZjlkOTQ4YmE1ODU0OWE3NDU3MDNiYWIzMzgifQ=="/>
  </w:docVars>
  <w:rsids>
    <w:rsidRoot w:val="00000000"/>
    <w:rsid w:val="04E06874"/>
    <w:rsid w:val="05214DC9"/>
    <w:rsid w:val="12642639"/>
    <w:rsid w:val="1FCB2ADC"/>
    <w:rsid w:val="20380BD4"/>
    <w:rsid w:val="20776478"/>
    <w:rsid w:val="2E4B4080"/>
    <w:rsid w:val="47F23A3D"/>
    <w:rsid w:val="4A2053B2"/>
    <w:rsid w:val="4F1378E4"/>
    <w:rsid w:val="51674138"/>
    <w:rsid w:val="5536267A"/>
    <w:rsid w:val="562B1C3C"/>
    <w:rsid w:val="58673C56"/>
    <w:rsid w:val="636222BE"/>
    <w:rsid w:val="6B4C0ED0"/>
    <w:rsid w:val="7B2725F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1031</Words>
  <Characters>1448</Characters>
  <Lines>0</Lines>
  <Paragraphs>0</Paragraphs>
  <TotalTime>48</TotalTime>
  <ScaleCrop>false</ScaleCrop>
  <LinksUpToDate>false</LinksUpToDate>
  <CharactersWithSpaces>1462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2022-05-17T02:35:00Z</dcterms:created>
  <dc:creator>Administrator.PC-201912271433</dc:creator>
  <cp:lastModifiedBy>幻觉</cp:lastModifiedBy>
  <dcterms:modified xsi:type="dcterms:W3CDTF">2023-11-02T06:36:27Z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40C8AEB674194EBCAC642CD07B60D3A2</vt:lpwstr>
  </property>
</Properties>
</file>